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70" w:rsidRPr="00AE5A9D" w:rsidRDefault="00C01477" w:rsidP="00F24721">
      <w:pPr>
        <w:jc w:val="center"/>
        <w:rPr>
          <w:rFonts w:ascii="Times New Roman" w:hAnsi="Times New Roman" w:cs="Times New Roman"/>
          <w:b/>
          <w:noProof w:val="0"/>
          <w:sz w:val="32"/>
          <w:szCs w:val="24"/>
        </w:rPr>
      </w:pPr>
      <w:r w:rsidRPr="00C01477">
        <w:rPr>
          <w:rFonts w:ascii="Times New Roman" w:hAnsi="Times New Roman" w:cs="Times New Roman"/>
          <w:b/>
          <w:noProof w:val="0"/>
          <w:sz w:val="32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1343025</wp:posOffset>
            </wp:positionH>
            <wp:positionV relativeFrom="paragraph">
              <wp:posOffset>-209550</wp:posOffset>
            </wp:positionV>
            <wp:extent cx="514350" cy="514350"/>
            <wp:effectExtent l="19050" t="0" r="0" b="0"/>
            <wp:wrapNone/>
            <wp:docPr id="1" name="Picture 12" descr="C:\Documents and Settings\Owner\Local Settings\Temporary Internet Files\Content.IE5\4ZW3K5MT\MC90043261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Owner\Local Settings\Temporary Internet Files\Content.IE5\4ZW3K5MT\MC900432613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 w:val="0"/>
          <w:sz w:val="32"/>
          <w:szCs w:val="24"/>
        </w:rPr>
        <w:t xml:space="preserve">Shining or Stinking </w:t>
      </w:r>
      <w:r w:rsidR="00F24721" w:rsidRPr="00AE5A9D">
        <w:rPr>
          <w:rFonts w:ascii="Times New Roman" w:hAnsi="Times New Roman" w:cs="Times New Roman"/>
          <w:b/>
          <w:noProof w:val="0"/>
          <w:sz w:val="32"/>
          <w:szCs w:val="24"/>
        </w:rPr>
        <w:t xml:space="preserve">Web </w:t>
      </w:r>
      <w:r w:rsidR="009D10BF" w:rsidRPr="00AE5A9D">
        <w:rPr>
          <w:rFonts w:ascii="Times New Roman" w:hAnsi="Times New Roman" w:cs="Times New Roman"/>
          <w:b/>
          <w:noProof w:val="0"/>
          <w:sz w:val="32"/>
          <w:szCs w:val="24"/>
        </w:rPr>
        <w:t>Health Resources-You be the Judge!</w:t>
      </w:r>
      <w:r w:rsidRPr="00C01477">
        <w:rPr>
          <w:rFonts w:ascii="Times New Roman" w:hAnsi="Times New Roman" w:cs="Times New Roman"/>
          <w:b/>
          <w:noProof w:val="0"/>
          <w:sz w:val="32"/>
          <w:szCs w:val="24"/>
        </w:rPr>
        <w:t xml:space="preserve"> </w:t>
      </w:r>
      <w:r w:rsidRPr="00C01477">
        <w:rPr>
          <w:rFonts w:ascii="Times New Roman" w:hAnsi="Times New Roman" w:cs="Times New Roman"/>
          <w:b/>
          <w:noProof w:val="0"/>
          <w:sz w:val="32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7343775</wp:posOffset>
            </wp:positionH>
            <wp:positionV relativeFrom="paragraph">
              <wp:posOffset>-104775</wp:posOffset>
            </wp:positionV>
            <wp:extent cx="419100" cy="409575"/>
            <wp:effectExtent l="19050" t="0" r="0" b="0"/>
            <wp:wrapNone/>
            <wp:docPr id="4" name="Picture 8" descr="C:\Documents and Settings\Owner\Local Settings\Temporary Internet Files\Content.IE5\8XA3CPEJ\MC9000529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8XA3CPEJ\MC90005296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4721" w:rsidRDefault="009D10BF">
      <w:pPr>
        <w:rPr>
          <w:rFonts w:ascii="Times New Roman" w:hAnsi="Times New Roman" w:cs="Times New Roman"/>
          <w:noProof w:val="0"/>
          <w:sz w:val="24"/>
          <w:szCs w:val="24"/>
        </w:rPr>
      </w:pPr>
      <w:r w:rsidRPr="00AE5A9D">
        <w:rPr>
          <w:rFonts w:ascii="Times New Roman" w:hAnsi="Times New Roman" w:cs="Times New Roman"/>
          <w:noProof w:val="0"/>
          <w:sz w:val="24"/>
          <w:szCs w:val="24"/>
        </w:rPr>
        <w:t>As you search for health information on the web, remember that anyone can post</w:t>
      </w:r>
      <w:r w:rsidR="00AE5A9D">
        <w:rPr>
          <w:rFonts w:ascii="Times New Roman" w:hAnsi="Times New Roman" w:cs="Times New Roman"/>
          <w:noProof w:val="0"/>
          <w:sz w:val="24"/>
          <w:szCs w:val="24"/>
        </w:rPr>
        <w:t xml:space="preserve"> information online</w:t>
      </w:r>
      <w:r w:rsidRPr="00AE5A9D">
        <w:rPr>
          <w:rFonts w:ascii="Times New Roman" w:hAnsi="Times New Roman" w:cs="Times New Roman"/>
          <w:noProof w:val="0"/>
          <w:sz w:val="24"/>
          <w:szCs w:val="24"/>
        </w:rPr>
        <w:t xml:space="preserve">.  You need to be sure that you are getting the best information.  Use this worksheet to help you evaluate </w:t>
      </w:r>
      <w:r w:rsidR="00566197">
        <w:rPr>
          <w:rFonts w:ascii="Times New Roman" w:hAnsi="Times New Roman" w:cs="Times New Roman"/>
          <w:noProof w:val="0"/>
          <w:sz w:val="24"/>
          <w:szCs w:val="24"/>
        </w:rPr>
        <w:t>t</w:t>
      </w:r>
      <w:r w:rsidR="00566197" w:rsidRPr="00AE5A9D">
        <w:rPr>
          <w:rFonts w:ascii="Times New Roman" w:hAnsi="Times New Roman" w:cs="Times New Roman"/>
          <w:noProof w:val="0"/>
          <w:sz w:val="24"/>
          <w:szCs w:val="24"/>
        </w:rPr>
        <w:t>he</w:t>
      </w:r>
      <w:r w:rsidRPr="00AE5A9D">
        <w:rPr>
          <w:rFonts w:ascii="Times New Roman" w:hAnsi="Times New Roman" w:cs="Times New Roman"/>
          <w:noProof w:val="0"/>
          <w:sz w:val="24"/>
          <w:szCs w:val="24"/>
        </w:rPr>
        <w:t xml:space="preserve"> websites you find.  Are they shining examples of valid online information or are they stinking examples of information that should be rejected?</w:t>
      </w:r>
    </w:p>
    <w:p w:rsidR="00077A5C" w:rsidRDefault="00077A5C" w:rsidP="00077A5C">
      <w:p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Name of Website: </w:t>
      </w:r>
      <w:r w:rsidRPr="00077A5C">
        <w:rPr>
          <w:rFonts w:ascii="Times New Roman" w:hAnsi="Times New Roman" w:cs="Times New Roman"/>
          <w:b/>
          <w:noProof w:val="0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noProof w:val="0"/>
          <w:sz w:val="24"/>
          <w:szCs w:val="24"/>
        </w:rPr>
        <w:tab/>
        <w:t xml:space="preserve">Website URL: </w:t>
      </w:r>
      <w:r w:rsidRPr="00077A5C">
        <w:rPr>
          <w:rFonts w:ascii="Times New Roman" w:hAnsi="Times New Roman" w:cs="Times New Roman"/>
          <w:b/>
          <w:noProof w:val="0"/>
          <w:sz w:val="24"/>
          <w:szCs w:val="24"/>
        </w:rPr>
        <w:t>_______________________________________________</w:t>
      </w:r>
    </w:p>
    <w:p w:rsidR="00077A5C" w:rsidRPr="00077A5C" w:rsidRDefault="00077A5C" w:rsidP="00077A5C">
      <w:pPr>
        <w:spacing w:after="0" w:line="240" w:lineRule="auto"/>
        <w:rPr>
          <w:rFonts w:ascii="Times New Roman" w:hAnsi="Times New Roman" w:cs="Times New Roman"/>
          <w:b/>
          <w:noProof w:val="0"/>
          <w:sz w:val="24"/>
          <w:szCs w:val="24"/>
        </w:rPr>
      </w:pPr>
    </w:p>
    <w:tbl>
      <w:tblPr>
        <w:tblStyle w:val="TableGrid"/>
        <w:tblW w:w="14670" w:type="dxa"/>
        <w:tblLayout w:type="fixed"/>
        <w:tblLook w:val="04A0"/>
      </w:tblPr>
      <w:tblGrid>
        <w:gridCol w:w="6948"/>
        <w:gridCol w:w="3861"/>
        <w:gridCol w:w="3861"/>
      </w:tblGrid>
      <w:tr w:rsidR="009D10BF" w:rsidRPr="00AE5A9D" w:rsidTr="00077A5C">
        <w:tc>
          <w:tcPr>
            <w:tcW w:w="6948" w:type="dxa"/>
          </w:tcPr>
          <w:p w:rsidR="009D10BF" w:rsidRPr="00AE5A9D" w:rsidRDefault="009D10BF" w:rsidP="00077A5C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077A5C">
              <w:rPr>
                <w:rFonts w:ascii="Times New Roman" w:hAnsi="Times New Roman" w:cs="Times New Roman"/>
                <w:noProof w:val="0"/>
                <w:sz w:val="36"/>
                <w:szCs w:val="24"/>
              </w:rPr>
              <w:t>Criteria</w:t>
            </w:r>
          </w:p>
        </w:tc>
        <w:tc>
          <w:tcPr>
            <w:tcW w:w="3861" w:type="dxa"/>
          </w:tcPr>
          <w:p w:rsidR="00AE5A9D" w:rsidRPr="00AE5A9D" w:rsidRDefault="00C01477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C01477">
              <w:rPr>
                <w:rFonts w:ascii="Times New Roman" w:hAnsi="Times New Roman" w:cs="Times New Roman"/>
                <w:noProof w:val="0"/>
                <w:sz w:val="40"/>
                <w:szCs w:val="24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1905</wp:posOffset>
                  </wp:positionV>
                  <wp:extent cx="400050" cy="400050"/>
                  <wp:effectExtent l="19050" t="0" r="0" b="0"/>
                  <wp:wrapThrough wrapText="bothSides">
                    <wp:wrapPolygon edited="0">
                      <wp:start x="3086" y="2057"/>
                      <wp:lineTo x="-1029" y="6171"/>
                      <wp:lineTo x="2057" y="20571"/>
                      <wp:lineTo x="19543" y="20571"/>
                      <wp:lineTo x="20571" y="20571"/>
                      <wp:lineTo x="21600" y="18514"/>
                      <wp:lineTo x="21600" y="6171"/>
                      <wp:lineTo x="18514" y="2057"/>
                      <wp:lineTo x="3086" y="2057"/>
                    </wp:wrapPolygon>
                  </wp:wrapThrough>
                  <wp:docPr id="19" name="Picture 12" descr="C:\Documents and Settings\Owner\Local Settings\Temporary Internet Files\Content.IE5\4ZW3K5MT\MC900432613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Owner\Local Settings\Temporary Internet Files\Content.IE5\4ZW3K5MT\MC900432613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1299" w:rsidRPr="00077A5C">
              <w:rPr>
                <w:rFonts w:ascii="Times New Roman" w:hAnsi="Times New Roman" w:cs="Times New Roman"/>
                <w:noProof w:val="0"/>
                <w:sz w:val="40"/>
                <w:szCs w:val="24"/>
              </w:rPr>
              <w:t>Shining</w:t>
            </w:r>
            <w:r w:rsidR="00077A5C">
              <w:rPr>
                <w:rFonts w:ascii="Times New Roman" w:hAnsi="Times New Roman" w:cs="Times New Roman"/>
                <w:noProof w:val="0"/>
                <w:sz w:val="40"/>
                <w:szCs w:val="24"/>
              </w:rPr>
              <w:t xml:space="preserve"> </w:t>
            </w:r>
            <w:r w:rsidR="00851299" w:rsidRPr="00AE5A9D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because…</w:t>
            </w:r>
          </w:p>
        </w:tc>
        <w:tc>
          <w:tcPr>
            <w:tcW w:w="3861" w:type="dxa"/>
          </w:tcPr>
          <w:p w:rsidR="00851299" w:rsidRPr="00AE5A9D" w:rsidRDefault="00C01477" w:rsidP="00077A5C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C01477">
              <w:rPr>
                <w:rFonts w:ascii="Times New Roman" w:hAnsi="Times New Roman" w:cs="Times New Roman"/>
                <w:noProof w:val="0"/>
                <w:sz w:val="40"/>
                <w:szCs w:val="24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1905</wp:posOffset>
                  </wp:positionV>
                  <wp:extent cx="342900" cy="333375"/>
                  <wp:effectExtent l="19050" t="0" r="0" b="0"/>
                  <wp:wrapThrough wrapText="bothSides">
                    <wp:wrapPolygon edited="0">
                      <wp:start x="12000" y="0"/>
                      <wp:lineTo x="-1200" y="12296"/>
                      <wp:lineTo x="4800" y="20903"/>
                      <wp:lineTo x="9600" y="20903"/>
                      <wp:lineTo x="14400" y="20903"/>
                      <wp:lineTo x="15600" y="20903"/>
                      <wp:lineTo x="18000" y="19674"/>
                      <wp:lineTo x="20400" y="11066"/>
                      <wp:lineTo x="20400" y="2459"/>
                      <wp:lineTo x="18000" y="0"/>
                      <wp:lineTo x="12000" y="0"/>
                    </wp:wrapPolygon>
                  </wp:wrapThrough>
                  <wp:docPr id="21" name="Picture 8" descr="C:\Documents and Settings\Owner\Local Settings\Temporary Internet Files\Content.IE5\8XA3CPEJ\MC90005296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Owner\Local Settings\Temporary Internet Files\Content.IE5\8XA3CPEJ\MC90005296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34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51299" w:rsidRPr="00077A5C">
              <w:rPr>
                <w:rFonts w:ascii="Times New Roman" w:hAnsi="Times New Roman" w:cs="Times New Roman"/>
                <w:noProof w:val="0"/>
                <w:sz w:val="40"/>
                <w:szCs w:val="24"/>
              </w:rPr>
              <w:t>Stinking</w:t>
            </w:r>
            <w:r w:rsidR="00077A5C">
              <w:rPr>
                <w:rFonts w:ascii="Times New Roman" w:hAnsi="Times New Roman" w:cs="Times New Roman"/>
                <w:noProof w:val="0"/>
                <w:sz w:val="40"/>
                <w:szCs w:val="24"/>
              </w:rPr>
              <w:t xml:space="preserve"> </w:t>
            </w:r>
            <w:r w:rsidR="00851299" w:rsidRPr="00AE5A9D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because…</w:t>
            </w:r>
          </w:p>
        </w:tc>
      </w:tr>
      <w:tr w:rsidR="009D10BF" w:rsidRPr="00AE5A9D" w:rsidTr="00077A5C">
        <w:tc>
          <w:tcPr>
            <w:tcW w:w="6948" w:type="dxa"/>
          </w:tcPr>
          <w:p w:rsidR="009D10BF" w:rsidRPr="00B02942" w:rsidRDefault="00E804E7">
            <w:pPr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Authority</w:t>
            </w:r>
            <w:r w:rsidR="00AE5A9D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/Author</w:t>
            </w: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</w:t>
            </w:r>
          </w:p>
          <w:p w:rsidR="00AE5A9D" w:rsidRPr="00B02942" w:rsidRDefault="009D10BF" w:rsidP="009D10B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Who </w:t>
            </w:r>
            <w:r w:rsidR="00E804E7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created</w:t>
            </w: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this information</w:t>
            </w:r>
            <w:r w:rsidR="00C01477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or is in charge of this site</w:t>
            </w: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? </w:t>
            </w:r>
          </w:p>
          <w:p w:rsidR="00AE5A9D" w:rsidRPr="00B02942" w:rsidRDefault="00C01477" w:rsidP="00E804E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Can you contact them</w:t>
            </w:r>
            <w:r w:rsidR="00AE5A9D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How?</w:t>
            </w:r>
          </w:p>
          <w:p w:rsidR="00E804E7" w:rsidRPr="00B02942" w:rsidRDefault="009D10BF" w:rsidP="00AE5A9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What is the domain name of the</w:t>
            </w:r>
            <w:r w:rsidR="00B02942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site? (.com, .</w:t>
            </w:r>
            <w:proofErr w:type="spellStart"/>
            <w:r w:rsidR="00B02942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edu</w:t>
            </w:r>
            <w:proofErr w:type="spellEnd"/>
            <w:r w:rsidR="00B02942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, .org, .</w:t>
            </w:r>
            <w:proofErr w:type="spellStart"/>
            <w:r w:rsidR="00AE5A9D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gov</w:t>
            </w:r>
            <w:proofErr w:type="spellEnd"/>
            <w:r w:rsidR="00B02942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, .net</w:t>
            </w:r>
            <w:r w:rsidR="00AE5A9D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)</w:t>
            </w:r>
          </w:p>
          <w:p w:rsidR="00AE5A9D" w:rsidRPr="00B02942" w:rsidRDefault="00AE5A9D" w:rsidP="00AE5A9D">
            <w:pPr>
              <w:pStyle w:val="ListParagraph"/>
              <w:ind w:left="360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861" w:type="dxa"/>
          </w:tcPr>
          <w:p w:rsidR="009D10BF" w:rsidRPr="00AE5A9D" w:rsidRDefault="009D10BF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3861" w:type="dxa"/>
          </w:tcPr>
          <w:p w:rsidR="009D10BF" w:rsidRPr="00AE5A9D" w:rsidRDefault="009D10BF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9D10BF" w:rsidRPr="00AE5A9D" w:rsidTr="00077A5C">
        <w:tc>
          <w:tcPr>
            <w:tcW w:w="6948" w:type="dxa"/>
          </w:tcPr>
          <w:p w:rsidR="009D10BF" w:rsidRPr="00B02942" w:rsidRDefault="00C82A78">
            <w:pPr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Timeliness</w:t>
            </w:r>
          </w:p>
          <w:p w:rsidR="00AE5A9D" w:rsidRPr="00B02942" w:rsidRDefault="00851299" w:rsidP="00AE5A9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Is the website/information up-to-date? </w:t>
            </w:r>
          </w:p>
          <w:p w:rsidR="00851299" w:rsidRPr="00B02942" w:rsidRDefault="00851299" w:rsidP="00AE5A9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Is the publication or copyright date indicated?</w:t>
            </w:r>
          </w:p>
          <w:p w:rsidR="00077A5C" w:rsidRPr="00B02942" w:rsidRDefault="00077A5C" w:rsidP="00AE5A9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Are the links current and working?</w:t>
            </w:r>
          </w:p>
          <w:p w:rsidR="00AE5A9D" w:rsidRPr="00B02942" w:rsidRDefault="00AE5A9D" w:rsidP="00AE5A9D">
            <w:pPr>
              <w:pStyle w:val="ListParagraph"/>
              <w:ind w:left="360"/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861" w:type="dxa"/>
          </w:tcPr>
          <w:p w:rsidR="009D10BF" w:rsidRPr="00AE5A9D" w:rsidRDefault="009D10BF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3861" w:type="dxa"/>
          </w:tcPr>
          <w:p w:rsidR="009D10BF" w:rsidRPr="00AE5A9D" w:rsidRDefault="009D10BF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9D10BF" w:rsidRPr="00AE5A9D" w:rsidTr="00077A5C">
        <w:tc>
          <w:tcPr>
            <w:tcW w:w="6948" w:type="dxa"/>
          </w:tcPr>
          <w:p w:rsidR="00AE5A9D" w:rsidRPr="00B02942" w:rsidRDefault="00E804E7" w:rsidP="00E804E7">
            <w:pPr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Objectivity</w:t>
            </w:r>
            <w:r w:rsidR="00AE5A9D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/Purpose</w:t>
            </w:r>
          </w:p>
          <w:p w:rsidR="00AE5A9D" w:rsidRPr="00B02942" w:rsidRDefault="00851299" w:rsidP="00AE5A9D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What is the purpose of </w:t>
            </w:r>
            <w:r w:rsidR="00566197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th</w:t>
            </w:r>
            <w:r w:rsidR="00566197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i</w:t>
            </w:r>
            <w:r w:rsidR="00566197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s</w:t>
            </w: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 xml:space="preserve"> site?</w:t>
            </w:r>
          </w:p>
          <w:p w:rsidR="00AE5A9D" w:rsidRPr="00B02942" w:rsidRDefault="00AE5A9D" w:rsidP="00AE5A9D">
            <w:pPr>
              <w:pStyle w:val="ListParagraph"/>
              <w:numPr>
                <w:ilvl w:val="1"/>
                <w:numId w:val="7"/>
              </w:num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I</w:t>
            </w:r>
            <w:r w:rsidR="003540D5" w:rsidRPr="00B0294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nform you</w:t>
            </w:r>
            <w:r w:rsidRPr="00B0294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, p</w:t>
            </w:r>
            <w:r w:rsidR="003540D5" w:rsidRPr="00B0294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ersuade you</w:t>
            </w:r>
            <w:r w:rsidRPr="00B0294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, e</w:t>
            </w:r>
            <w:r w:rsidR="003540D5" w:rsidRPr="00B0294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ntertain you</w:t>
            </w:r>
            <w:r w:rsidRPr="00B0294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, or s</w:t>
            </w:r>
            <w:r w:rsidR="003540D5" w:rsidRPr="00B0294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>ell you something</w:t>
            </w:r>
            <w:r w:rsidR="00E804E7" w:rsidRPr="00B02942"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  <w:t xml:space="preserve"> (</w:t>
            </w:r>
            <w:r w:rsidR="00851299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Is there a shopping cart?</w:t>
            </w:r>
            <w:r w:rsidR="00E804E7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)</w:t>
            </w:r>
          </w:p>
          <w:p w:rsidR="00AE5A9D" w:rsidRPr="00B02942" w:rsidRDefault="00AE5A9D" w:rsidP="00E804E7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Is there a mission statement?</w:t>
            </w:r>
          </w:p>
          <w:p w:rsidR="00077A5C" w:rsidRPr="00B02942" w:rsidRDefault="00077A5C" w:rsidP="00077A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Are advertisements included?  Are they clearly marked?  Do they blend in with the information?</w:t>
            </w:r>
          </w:p>
          <w:p w:rsidR="00AE5A9D" w:rsidRPr="00B02942" w:rsidRDefault="00AE5A9D" w:rsidP="00AE5A9D">
            <w:pPr>
              <w:pStyle w:val="ListParagraph"/>
              <w:ind w:left="360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</w:rPr>
            </w:pPr>
          </w:p>
        </w:tc>
        <w:tc>
          <w:tcPr>
            <w:tcW w:w="3861" w:type="dxa"/>
          </w:tcPr>
          <w:p w:rsidR="009D10BF" w:rsidRPr="00AE5A9D" w:rsidRDefault="009D10BF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3861" w:type="dxa"/>
          </w:tcPr>
          <w:p w:rsidR="009D10BF" w:rsidRPr="00AE5A9D" w:rsidRDefault="009D10BF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9D10BF" w:rsidRPr="00AE5A9D" w:rsidTr="00077A5C">
        <w:tc>
          <w:tcPr>
            <w:tcW w:w="6948" w:type="dxa"/>
          </w:tcPr>
          <w:p w:rsidR="009D10BF" w:rsidRPr="00B02942" w:rsidRDefault="00077A5C">
            <w:pPr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Relevance/Coverage</w:t>
            </w:r>
          </w:p>
          <w:p w:rsidR="00213930" w:rsidRPr="00B02942" w:rsidRDefault="00077A5C" w:rsidP="00C0147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noProof w:val="0"/>
                <w:sz w:val="28"/>
                <w:szCs w:val="28"/>
              </w:rPr>
            </w:pPr>
            <w:r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Does this website provide adequate information on my topic</w:t>
            </w:r>
            <w:r w:rsidR="00851299" w:rsidRPr="00B02942">
              <w:rPr>
                <w:rFonts w:ascii="Times New Roman" w:hAnsi="Times New Roman" w:cs="Times New Roman"/>
                <w:noProof w:val="0"/>
                <w:sz w:val="28"/>
                <w:szCs w:val="28"/>
              </w:rPr>
              <w:t>?</w:t>
            </w:r>
          </w:p>
        </w:tc>
        <w:tc>
          <w:tcPr>
            <w:tcW w:w="3861" w:type="dxa"/>
          </w:tcPr>
          <w:p w:rsidR="009D10BF" w:rsidRPr="00AE5A9D" w:rsidRDefault="009D10BF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3861" w:type="dxa"/>
          </w:tcPr>
          <w:p w:rsidR="009D10BF" w:rsidRPr="00AE5A9D" w:rsidRDefault="009D10BF">
            <w:pPr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</w:tbl>
    <w:p w:rsidR="000B3AB0" w:rsidRPr="00C01477" w:rsidRDefault="00C01477" w:rsidP="00C01477">
      <w:pPr>
        <w:ind w:left="360"/>
        <w:rPr>
          <w:rFonts w:ascii="Times New Roman" w:hAnsi="Times New Roman" w:cs="Times New Roman"/>
          <w:noProof w:val="0"/>
          <w:sz w:val="24"/>
          <w:szCs w:val="24"/>
        </w:rPr>
      </w:pPr>
      <w:r w:rsidRPr="00C01477">
        <w:rPr>
          <w:rFonts w:ascii="Times New Roman" w:hAnsi="Times New Roman" w:cs="Times New Roman"/>
          <w:noProof w:val="0"/>
          <w:sz w:val="16"/>
          <w:szCs w:val="16"/>
        </w:rPr>
        <w:t xml:space="preserve">Handout inspired by </w:t>
      </w:r>
      <w:hyperlink r:id="rId8" w:history="1">
        <w:r w:rsidRPr="00C01477">
          <w:rPr>
            <w:rStyle w:val="Hyperlink"/>
            <w:rFonts w:ascii="Times New Roman" w:hAnsi="Times New Roman" w:cs="Times New Roman"/>
            <w:noProof w:val="0"/>
            <w:sz w:val="16"/>
            <w:szCs w:val="16"/>
          </w:rPr>
          <w:t>http://teams.lacoe.edu/documentation/classrooms/gayle/evaluate/evaluate.pdf</w:t>
        </w:r>
      </w:hyperlink>
      <w:r w:rsidRPr="00C01477">
        <w:rPr>
          <w:rFonts w:ascii="Times New Roman" w:hAnsi="Times New Roman" w:cs="Times New Roman"/>
          <w:noProof w:val="0"/>
          <w:sz w:val="16"/>
          <w:szCs w:val="16"/>
        </w:rPr>
        <w:t xml:space="preserve">, </w:t>
      </w:r>
      <w:hyperlink r:id="rId9" w:history="1">
        <w:r w:rsidRPr="00C01477">
          <w:rPr>
            <w:rStyle w:val="Hyperlink"/>
            <w:rFonts w:ascii="Times New Roman" w:hAnsi="Times New Roman" w:cs="Times New Roman"/>
            <w:noProof w:val="0"/>
            <w:sz w:val="16"/>
            <w:szCs w:val="16"/>
          </w:rPr>
          <w:t>http://www.nlm.nih.gov/medlineplus/webeval/webeval.html</w:t>
        </w:r>
      </w:hyperlink>
      <w:r w:rsidRPr="00C01477">
        <w:rPr>
          <w:rFonts w:ascii="Times New Roman" w:hAnsi="Times New Roman" w:cs="Times New Roman"/>
          <w:noProof w:val="0"/>
          <w:sz w:val="16"/>
          <w:szCs w:val="16"/>
        </w:rPr>
        <w:t xml:space="preserve">, </w:t>
      </w:r>
      <w:hyperlink r:id="rId10" w:history="1">
        <w:r w:rsidRPr="00C01477">
          <w:rPr>
            <w:rStyle w:val="Hyperlink"/>
            <w:rFonts w:ascii="Times New Roman" w:hAnsi="Times New Roman" w:cs="Times New Roman"/>
            <w:noProof w:val="0"/>
            <w:sz w:val="16"/>
            <w:szCs w:val="16"/>
          </w:rPr>
          <w:t>http://eduscapes.com/tap/topic32.htm</w:t>
        </w:r>
      </w:hyperlink>
      <w:r w:rsidRPr="00C01477">
        <w:rPr>
          <w:rFonts w:ascii="Times New Roman" w:hAnsi="Times New Roman" w:cs="Times New Roman"/>
          <w:noProof w:val="0"/>
          <w:sz w:val="16"/>
          <w:szCs w:val="16"/>
        </w:rPr>
        <w:t xml:space="preserve">, </w:t>
      </w:r>
      <w:hyperlink r:id="rId11" w:history="1">
        <w:r w:rsidRPr="00C01477">
          <w:rPr>
            <w:rStyle w:val="Hyperlink"/>
            <w:rFonts w:ascii="Times New Roman" w:hAnsi="Times New Roman" w:cs="Times New Roman"/>
            <w:noProof w:val="0"/>
            <w:sz w:val="16"/>
            <w:szCs w:val="16"/>
          </w:rPr>
          <w:t>http://fayette.k12.in.us/~cbeard/jp/rubric.html</w:t>
        </w:r>
      </w:hyperlink>
      <w:r>
        <w:rPr>
          <w:noProof w:val="0"/>
        </w:rPr>
        <w:t>.</w:t>
      </w:r>
    </w:p>
    <w:sectPr w:rsidR="000B3AB0" w:rsidRPr="00C01477" w:rsidSect="00AE5A9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1E15"/>
    <w:multiLevelType w:val="hybridMultilevel"/>
    <w:tmpl w:val="71CAAB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1D6D2A"/>
    <w:multiLevelType w:val="hybridMultilevel"/>
    <w:tmpl w:val="26F293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4F03C9"/>
    <w:multiLevelType w:val="hybridMultilevel"/>
    <w:tmpl w:val="2954ED9A"/>
    <w:lvl w:ilvl="0" w:tplc="96D02C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883A2B"/>
    <w:multiLevelType w:val="hybridMultilevel"/>
    <w:tmpl w:val="2196D4E0"/>
    <w:lvl w:ilvl="0" w:tplc="ECE6FB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072A2"/>
    <w:multiLevelType w:val="multilevel"/>
    <w:tmpl w:val="1D361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821E16"/>
    <w:multiLevelType w:val="hybridMultilevel"/>
    <w:tmpl w:val="C5389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460B3"/>
    <w:multiLevelType w:val="hybridMultilevel"/>
    <w:tmpl w:val="015ED0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43E6ED0"/>
    <w:multiLevelType w:val="multilevel"/>
    <w:tmpl w:val="C6E27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F24373"/>
    <w:multiLevelType w:val="hybridMultilevel"/>
    <w:tmpl w:val="A3F466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D10BF"/>
    <w:rsid w:val="00075674"/>
    <w:rsid w:val="00077A5C"/>
    <w:rsid w:val="000B3AB0"/>
    <w:rsid w:val="00187ABB"/>
    <w:rsid w:val="00213930"/>
    <w:rsid w:val="00236AF0"/>
    <w:rsid w:val="00281529"/>
    <w:rsid w:val="003540D5"/>
    <w:rsid w:val="00566197"/>
    <w:rsid w:val="005C5970"/>
    <w:rsid w:val="00611852"/>
    <w:rsid w:val="00613A34"/>
    <w:rsid w:val="006F6103"/>
    <w:rsid w:val="0076682D"/>
    <w:rsid w:val="00806CBC"/>
    <w:rsid w:val="00851299"/>
    <w:rsid w:val="008E749C"/>
    <w:rsid w:val="009D10BF"/>
    <w:rsid w:val="00AE5A9D"/>
    <w:rsid w:val="00B02942"/>
    <w:rsid w:val="00C01477"/>
    <w:rsid w:val="00C82A78"/>
    <w:rsid w:val="00E804E7"/>
    <w:rsid w:val="00E94C7C"/>
    <w:rsid w:val="00F24721"/>
    <w:rsid w:val="00F4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70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1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D10B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80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E804E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3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AB0"/>
    <w:rPr>
      <w:rFonts w:ascii="Tahoma" w:hAnsi="Tahoma" w:cs="Tahoma"/>
      <w:noProof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3A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ms.lacoe.edu/documentation/classrooms/gayle/evaluate/evaluate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http://fayette.k12.in.us/~cbeard/jp/rubric.htm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eduscapes.com/tap/topic3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lm.nih.gov/medlineplus/webeval/webeva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2010-11-08T15:48:00Z</dcterms:created>
  <dcterms:modified xsi:type="dcterms:W3CDTF">2010-11-08T15:48:00Z</dcterms:modified>
</cp:coreProperties>
</file>